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347" w:rsidRPr="009A7822" w:rsidRDefault="007A4347" w:rsidP="007A4347">
      <w:pPr>
        <w:pStyle w:val="SemEspaamento"/>
        <w:rPr>
          <w:b/>
        </w:rPr>
      </w:pPr>
      <w:r>
        <w:rPr>
          <w:b/>
        </w:rPr>
        <w:t>QU</w:t>
      </w:r>
      <w:r>
        <w:rPr>
          <w:b/>
        </w:rPr>
        <w:t>INTA</w:t>
      </w:r>
      <w:r>
        <w:rPr>
          <w:b/>
        </w:rPr>
        <w:t xml:space="preserve"> </w:t>
      </w:r>
      <w:r w:rsidRPr="009A7822">
        <w:rPr>
          <w:b/>
        </w:rPr>
        <w:t>SESSÃO EXTRAORDINÁRIA DA CÂMARA MUNICIPAL DE TESOURO/MT</w:t>
      </w:r>
    </w:p>
    <w:p w:rsidR="007A4347" w:rsidRDefault="007A4347" w:rsidP="007A4347">
      <w:pPr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ATA Nº 1.99</w:t>
      </w:r>
      <w:r>
        <w:rPr>
          <w:rFonts w:ascii="Cambria" w:hAnsi="Cambria"/>
          <w:b/>
        </w:rPr>
        <w:t>2</w:t>
      </w:r>
      <w:r>
        <w:rPr>
          <w:rFonts w:ascii="Cambria" w:hAnsi="Cambria"/>
          <w:b/>
        </w:rPr>
        <w:t>/2021.</w:t>
      </w:r>
    </w:p>
    <w:p w:rsidR="007A4347" w:rsidRPr="004F597A" w:rsidRDefault="007A4347" w:rsidP="007A4347">
      <w:pPr>
        <w:spacing w:line="360" w:lineRule="auto"/>
        <w:jc w:val="right"/>
        <w:rPr>
          <w:rFonts w:ascii="Times New Roman" w:hAnsi="Times New Roman"/>
          <w:i/>
        </w:rPr>
      </w:pPr>
      <w:r>
        <w:rPr>
          <w:i/>
        </w:rPr>
        <w:t xml:space="preserve">Sessão Extraordinária de </w:t>
      </w:r>
      <w:r>
        <w:rPr>
          <w:i/>
        </w:rPr>
        <w:t>08.12</w:t>
      </w:r>
      <w:r>
        <w:rPr>
          <w:i/>
        </w:rPr>
        <w:t>.2021 – Fls. 1</w:t>
      </w:r>
    </w:p>
    <w:p w:rsidR="007A4347" w:rsidRDefault="007A4347" w:rsidP="007A4347">
      <w:pPr>
        <w:spacing w:line="360" w:lineRule="auto"/>
        <w:jc w:val="both"/>
        <w:rPr>
          <w:i/>
        </w:rPr>
      </w:pPr>
    </w:p>
    <w:p w:rsidR="007A4347" w:rsidRDefault="007A4347" w:rsidP="007A4347">
      <w:pPr>
        <w:spacing w:line="360" w:lineRule="auto"/>
        <w:jc w:val="both"/>
        <w:rPr>
          <w:i/>
        </w:rPr>
      </w:pPr>
    </w:p>
    <w:p w:rsidR="007A4347" w:rsidRDefault="007A4347" w:rsidP="007A4347">
      <w:pPr>
        <w:spacing w:line="360" w:lineRule="auto"/>
        <w:jc w:val="both"/>
        <w:rPr>
          <w:i/>
        </w:rPr>
      </w:pPr>
    </w:p>
    <w:p w:rsidR="007A4347" w:rsidRPr="00ED4ED6" w:rsidRDefault="007A4347" w:rsidP="007A4347">
      <w:pPr>
        <w:spacing w:line="360" w:lineRule="auto"/>
        <w:jc w:val="both"/>
        <w:rPr>
          <w:rFonts w:ascii="Cambria" w:hAnsi="Cambria"/>
          <w:color w:val="FF0000"/>
        </w:rPr>
      </w:pPr>
      <w:r>
        <w:rPr>
          <w:rFonts w:ascii="Cambria" w:hAnsi="Cambria"/>
        </w:rPr>
        <w:t xml:space="preserve">Aos </w:t>
      </w:r>
      <w:r>
        <w:rPr>
          <w:rFonts w:ascii="Cambria" w:hAnsi="Cambria"/>
        </w:rPr>
        <w:t>08</w:t>
      </w:r>
      <w:r>
        <w:rPr>
          <w:rFonts w:ascii="Cambria" w:hAnsi="Cambria"/>
        </w:rPr>
        <w:t xml:space="preserve"> dias do mês de </w:t>
      </w:r>
      <w:r>
        <w:rPr>
          <w:rFonts w:ascii="Cambria" w:hAnsi="Cambria"/>
        </w:rPr>
        <w:t>dezembro</w:t>
      </w:r>
      <w:r>
        <w:rPr>
          <w:rFonts w:ascii="Cambria" w:hAnsi="Cambria"/>
        </w:rPr>
        <w:t xml:space="preserve"> do ano de 2021, no plenário das deliberações da Câmara Municipal de Tesouro, às 19h30min, reuniram-se os vereadores municipais, sob a presidência da Vereadora Sandra Elyne, secretariada pelo vereador Ricardo Vinicius, para a realização da qu</w:t>
      </w:r>
      <w:r>
        <w:rPr>
          <w:rFonts w:ascii="Cambria" w:hAnsi="Cambria"/>
        </w:rPr>
        <w:t>inta</w:t>
      </w:r>
      <w:r>
        <w:rPr>
          <w:rFonts w:ascii="Cambria" w:hAnsi="Cambria"/>
        </w:rPr>
        <w:t xml:space="preserve"> Sessão Extraordinária do ano citado. Ao iniciar a Sessão, a senhora Presidente, deu as boas-vindas aos presentes e solicitou ao 1º Secretário a proceder a chamada nominal. Registraram presença na sessão os vereadores: Elisnubia Campos dos Santos, James Teixeira dos Santos, João Evangelista de Sousa, Lean Silva Feitosa, Lidiane Souza e Silva, Marcio Mourão Mineiro, Nelson José Pereira, Ricardo Vinicius Silva Costa e Sandra Elyne de Moraes Coimbra. Seguindo com os procedimentos regimentais, fora lida, discutida e aprovada por unanimidade a Ata de Nº 1.9</w:t>
      </w:r>
      <w:r>
        <w:rPr>
          <w:rFonts w:ascii="Cambria" w:hAnsi="Cambria"/>
        </w:rPr>
        <w:t>91</w:t>
      </w:r>
      <w:r>
        <w:rPr>
          <w:rFonts w:ascii="Cambria" w:hAnsi="Cambria"/>
        </w:rPr>
        <w:t>/2021 que</w:t>
      </w:r>
      <w:r>
        <w:rPr>
          <w:rFonts w:ascii="Cambria" w:hAnsi="Cambria"/>
        </w:rPr>
        <w:t xml:space="preserve"> dispõe sobre a realização da 18</w:t>
      </w:r>
      <w:r>
        <w:rPr>
          <w:rFonts w:ascii="Cambria" w:hAnsi="Cambria"/>
        </w:rPr>
        <w:t xml:space="preserve">ª Sessão Ordinária desta Câmara Municipal do ano de 2021. Dando prosseguimento com a sessão </w:t>
      </w:r>
      <w:r w:rsidR="00C01622">
        <w:rPr>
          <w:rFonts w:ascii="Cambria" w:hAnsi="Cambria"/>
        </w:rPr>
        <w:t>Extra</w:t>
      </w:r>
      <w:r>
        <w:rPr>
          <w:rFonts w:ascii="Cambria" w:hAnsi="Cambria"/>
        </w:rPr>
        <w:t>ordinária, apres</w:t>
      </w:r>
      <w:r>
        <w:rPr>
          <w:rFonts w:ascii="Cambria" w:hAnsi="Cambria"/>
        </w:rPr>
        <w:t>entou-se o projeto de lei nº 033</w:t>
      </w:r>
      <w:r>
        <w:rPr>
          <w:rFonts w:ascii="Cambria" w:hAnsi="Cambria"/>
        </w:rPr>
        <w:t xml:space="preserve">/2021 que dispõe sobre: </w:t>
      </w:r>
      <w:r w:rsidRPr="009A2FF1">
        <w:rPr>
          <w:rFonts w:ascii="Cambria" w:hAnsi="Cambria"/>
          <w:b/>
        </w:rPr>
        <w:t>“</w:t>
      </w:r>
      <w:r w:rsidRPr="007A4347">
        <w:rPr>
          <w:rFonts w:ascii="Cambria" w:hAnsi="Cambria"/>
          <w:b/>
          <w:color w:val="111111"/>
          <w:shd w:val="clear" w:color="auto" w:fill="FFFFFF"/>
        </w:rPr>
        <w:t>A CONCESSÃO DE HONRARIAS PELO MUNICÍPIO DE TESOURO/MT, E DÁ OUTRAS PROVIDÊNCIAS</w:t>
      </w:r>
      <w:r>
        <w:rPr>
          <w:rFonts w:ascii="Raleway" w:hAnsi="Raleway"/>
          <w:color w:val="111111"/>
          <w:shd w:val="clear" w:color="auto" w:fill="FFFFFF"/>
        </w:rPr>
        <w:t>”</w:t>
      </w:r>
      <w:r>
        <w:rPr>
          <w:rFonts w:ascii="Cambria" w:hAnsi="Cambria"/>
        </w:rPr>
        <w:t xml:space="preserve">, após o termino da leitura, o Projeto fora colocado em discussão e quando posto em votação </w:t>
      </w:r>
      <w:r>
        <w:rPr>
          <w:rFonts w:ascii="Cambria" w:hAnsi="Cambria"/>
        </w:rPr>
        <w:t>fora aprovado por unanimidade</w:t>
      </w:r>
      <w:r>
        <w:rPr>
          <w:rFonts w:ascii="Cambria" w:hAnsi="Cambria"/>
          <w:b/>
        </w:rPr>
        <w:t>.</w:t>
      </w:r>
      <w:r>
        <w:rPr>
          <w:rFonts w:ascii="Cambria" w:hAnsi="Cambria"/>
        </w:rPr>
        <w:t xml:space="preserve"> Seguindo, apres</w:t>
      </w:r>
      <w:r>
        <w:rPr>
          <w:rFonts w:ascii="Cambria" w:hAnsi="Cambria"/>
        </w:rPr>
        <w:t>entou-se o projeto de lei nº 035</w:t>
      </w:r>
      <w:r>
        <w:rPr>
          <w:rFonts w:ascii="Cambria" w:hAnsi="Cambria"/>
        </w:rPr>
        <w:t xml:space="preserve">/2021 que dispõe sobre: </w:t>
      </w:r>
      <w:r w:rsidRPr="009A2FF1">
        <w:rPr>
          <w:rFonts w:ascii="Cambria" w:hAnsi="Cambria"/>
          <w:b/>
        </w:rPr>
        <w:t>“</w:t>
      </w:r>
      <w:r w:rsidRPr="007A4347">
        <w:rPr>
          <w:rFonts w:ascii="Cambria" w:hAnsi="Cambria"/>
          <w:b/>
          <w:color w:val="111111"/>
          <w:shd w:val="clear" w:color="auto" w:fill="FFFFFF"/>
        </w:rPr>
        <w:t>AUTORIZA</w:t>
      </w:r>
      <w:r w:rsidR="00C65321">
        <w:rPr>
          <w:rFonts w:ascii="Cambria" w:hAnsi="Cambria"/>
          <w:b/>
          <w:color w:val="111111"/>
          <w:shd w:val="clear" w:color="auto" w:fill="FFFFFF"/>
        </w:rPr>
        <w:t>R</w:t>
      </w:r>
      <w:r w:rsidRPr="007A4347">
        <w:rPr>
          <w:rFonts w:ascii="Cambria" w:hAnsi="Cambria"/>
          <w:b/>
          <w:color w:val="111111"/>
          <w:shd w:val="clear" w:color="auto" w:fill="FFFFFF"/>
        </w:rPr>
        <w:t xml:space="preserve"> O PODER EXECUTIVO MUNICIPAL A REALIZAR CONTRATAÇÃO DE FORMA EXCEPCIONAL DE AGENTES COMUNITÁRIOS DE SAÚDE POR TEMPO DETERMINADO, E DÁ OUTRAS PROVIDENCIAS</w:t>
      </w:r>
      <w:r>
        <w:rPr>
          <w:rFonts w:ascii="Raleway" w:hAnsi="Raleway"/>
          <w:color w:val="111111"/>
          <w:shd w:val="clear" w:color="auto" w:fill="FFFFFF"/>
        </w:rPr>
        <w:t>”</w:t>
      </w:r>
      <w:r>
        <w:rPr>
          <w:rFonts w:ascii="Cambria" w:hAnsi="Cambria"/>
        </w:rPr>
        <w:t xml:space="preserve">, após o termino da leitura, o Projeto fora colocado em discussão e quando posto em votação </w:t>
      </w:r>
      <w:r>
        <w:rPr>
          <w:rFonts w:ascii="Cambria" w:hAnsi="Cambria"/>
        </w:rPr>
        <w:t xml:space="preserve">recebera todos os votos </w:t>
      </w:r>
      <w:r w:rsidR="00C65321">
        <w:rPr>
          <w:rFonts w:ascii="Cambria" w:hAnsi="Cambria"/>
        </w:rPr>
        <w:t>favoráveis</w:t>
      </w:r>
      <w:r>
        <w:rPr>
          <w:rFonts w:ascii="Cambria" w:hAnsi="Cambria"/>
          <w:color w:val="000000" w:themeColor="text1"/>
        </w:rPr>
        <w:t xml:space="preserve">. </w:t>
      </w:r>
      <w:r>
        <w:rPr>
          <w:rFonts w:ascii="Cambria" w:hAnsi="Cambria"/>
        </w:rPr>
        <w:t>E nada mais havendo a ser tratado a Presidente franqueou a palavra aos vereadores presentes, e posteriormente agradeceu a presença de todos e</w:t>
      </w:r>
      <w:r w:rsidR="00C01622">
        <w:rPr>
          <w:rFonts w:ascii="Cambria" w:hAnsi="Cambria"/>
        </w:rPr>
        <w:t xml:space="preserve"> declarou encerrada a sessão Extraordinária e</w:t>
      </w:r>
      <w:r>
        <w:rPr>
          <w:rFonts w:ascii="Cambria" w:hAnsi="Cambria" w:cs="Arial"/>
        </w:rPr>
        <w:t>, eu, Fernando Collor, Secretário Geral Administrativo, Lavrei a Presente Ata que fora lida, discutida e votada pelos vereadores.</w:t>
      </w:r>
    </w:p>
    <w:p w:rsidR="007A4347" w:rsidRDefault="007A4347" w:rsidP="007A4347">
      <w:pPr>
        <w:spacing w:line="36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 xml:space="preserve">Tesouro – MT, Sala das Sessões da Câmara Municipal, aos </w:t>
      </w:r>
      <w:r w:rsidR="003B13D0">
        <w:rPr>
          <w:rFonts w:ascii="Cambria" w:hAnsi="Cambria" w:cs="Arial"/>
        </w:rPr>
        <w:t>08</w:t>
      </w:r>
      <w:r>
        <w:rPr>
          <w:rFonts w:ascii="Cambria" w:hAnsi="Cambria" w:cs="Arial"/>
        </w:rPr>
        <w:t xml:space="preserve"> dias do Mês de </w:t>
      </w:r>
      <w:r w:rsidR="003B13D0">
        <w:rPr>
          <w:rFonts w:ascii="Cambria" w:hAnsi="Cambria" w:cs="Arial"/>
        </w:rPr>
        <w:t>dezembro</w:t>
      </w:r>
      <w:r>
        <w:rPr>
          <w:rFonts w:ascii="Cambria" w:hAnsi="Cambria" w:cs="Arial"/>
        </w:rPr>
        <w:t xml:space="preserve"> do ano de 2021.</w:t>
      </w:r>
    </w:p>
    <w:p w:rsidR="007A4347" w:rsidRDefault="007A4347" w:rsidP="007A4347">
      <w:pPr>
        <w:spacing w:line="360" w:lineRule="auto"/>
        <w:jc w:val="both"/>
        <w:rPr>
          <w:rFonts w:ascii="Cambria" w:hAnsi="Cambria" w:cs="Arial"/>
        </w:rPr>
      </w:pPr>
    </w:p>
    <w:p w:rsidR="007A4347" w:rsidRPr="00E00AE6" w:rsidRDefault="007A4347" w:rsidP="007A4347">
      <w:pPr>
        <w:spacing w:line="360" w:lineRule="auto"/>
        <w:ind w:firstLine="70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Assinaturas:</w:t>
      </w:r>
    </w:p>
    <w:p w:rsidR="007A4347" w:rsidRDefault="007A4347" w:rsidP="007A4347">
      <w:pPr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1 -  _______________________________</w:t>
      </w:r>
    </w:p>
    <w:p w:rsidR="007A4347" w:rsidRDefault="007A4347" w:rsidP="007A4347">
      <w:pPr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Sandra Elyne de Moraes Coimbra</w:t>
      </w:r>
    </w:p>
    <w:p w:rsidR="007A4347" w:rsidRDefault="007A4347" w:rsidP="007A4347">
      <w:pPr>
        <w:rPr>
          <w:rFonts w:ascii="Verdana" w:hAnsi="Verdana" w:cs="Arial"/>
        </w:rPr>
      </w:pPr>
    </w:p>
    <w:p w:rsidR="007A4347" w:rsidRDefault="007A4347" w:rsidP="007A4347">
      <w:pPr>
        <w:rPr>
          <w:rFonts w:ascii="Verdana" w:hAnsi="Verdana" w:cs="Arial"/>
        </w:rPr>
      </w:pPr>
    </w:p>
    <w:p w:rsidR="007A4347" w:rsidRDefault="007A4347" w:rsidP="007A4347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2 - ________________________      3 - ________________________</w:t>
      </w:r>
    </w:p>
    <w:p w:rsidR="007A4347" w:rsidRDefault="007A4347" w:rsidP="007A4347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     Elisnubia Campos dos Santos             James Teixeira dos Santos</w:t>
      </w:r>
    </w:p>
    <w:p w:rsidR="007A4347" w:rsidRDefault="007A4347" w:rsidP="007A4347">
      <w:pPr>
        <w:jc w:val="right"/>
        <w:rPr>
          <w:rFonts w:ascii="Verdana" w:hAnsi="Verdana" w:cs="Arial"/>
        </w:rPr>
      </w:pPr>
    </w:p>
    <w:p w:rsidR="007A4347" w:rsidRDefault="007A4347" w:rsidP="007A4347">
      <w:pPr>
        <w:jc w:val="both"/>
        <w:rPr>
          <w:rFonts w:ascii="Verdana" w:hAnsi="Verdana" w:cs="Arial"/>
        </w:rPr>
      </w:pPr>
    </w:p>
    <w:p w:rsidR="007A4347" w:rsidRDefault="007A4347" w:rsidP="007A4347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4 - __________________________     5 - ____________________</w:t>
      </w:r>
    </w:p>
    <w:p w:rsidR="007A4347" w:rsidRDefault="007A4347" w:rsidP="007A4347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      João Evangelista de Souza                        Lean Silva Feitosa</w:t>
      </w:r>
    </w:p>
    <w:p w:rsidR="007A4347" w:rsidRDefault="007A4347" w:rsidP="007A4347">
      <w:pPr>
        <w:rPr>
          <w:rFonts w:ascii="Verdana" w:hAnsi="Verdana" w:cs="Arial"/>
        </w:rPr>
      </w:pPr>
    </w:p>
    <w:p w:rsidR="007A4347" w:rsidRDefault="007A4347" w:rsidP="007A4347">
      <w:pPr>
        <w:rPr>
          <w:rFonts w:ascii="Verdana" w:hAnsi="Verdana" w:cs="Arial"/>
        </w:rPr>
      </w:pPr>
      <w:bookmarkStart w:id="0" w:name="_GoBack"/>
      <w:bookmarkEnd w:id="0"/>
    </w:p>
    <w:p w:rsidR="007A4347" w:rsidRDefault="007A4347" w:rsidP="007A4347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6 - ______________________            7 - ____________________</w:t>
      </w:r>
    </w:p>
    <w:p w:rsidR="007A4347" w:rsidRDefault="007A4347" w:rsidP="007A4347">
      <w:pPr>
        <w:ind w:firstLine="709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Lidiane Souza e Silva                        Marcio Mourão Mineiro  </w:t>
      </w:r>
    </w:p>
    <w:p w:rsidR="007A4347" w:rsidRDefault="007A4347" w:rsidP="007A4347">
      <w:pPr>
        <w:jc w:val="both"/>
        <w:rPr>
          <w:rFonts w:ascii="Verdana" w:hAnsi="Verdana" w:cs="Arial"/>
        </w:rPr>
      </w:pPr>
    </w:p>
    <w:p w:rsidR="007A4347" w:rsidRDefault="007A4347" w:rsidP="007A4347">
      <w:pPr>
        <w:jc w:val="both"/>
        <w:rPr>
          <w:rFonts w:ascii="Verdana" w:hAnsi="Verdana" w:cs="Arial"/>
        </w:rPr>
      </w:pPr>
    </w:p>
    <w:p w:rsidR="007A4347" w:rsidRDefault="007A4347" w:rsidP="007A4347">
      <w:pPr>
        <w:jc w:val="both"/>
        <w:rPr>
          <w:rFonts w:ascii="Verdana" w:hAnsi="Verdana" w:cs="Arial"/>
        </w:rPr>
      </w:pPr>
    </w:p>
    <w:p w:rsidR="007A4347" w:rsidRDefault="007A4347" w:rsidP="007A4347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8 -  ______________________            9 - ____________________</w:t>
      </w:r>
    </w:p>
    <w:p w:rsidR="007A4347" w:rsidRPr="00E52F0D" w:rsidRDefault="007A4347" w:rsidP="007A4347">
      <w:pPr>
        <w:ind w:firstLine="709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 Nelson José Pereira</w:t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  <w:t>Ricardo Vinicius S. Costa</w:t>
      </w:r>
    </w:p>
    <w:p w:rsidR="00E34C0B" w:rsidRDefault="00E34C0B"/>
    <w:sectPr w:rsidR="00E34C0B">
      <w:headerReference w:type="even" r:id="rId4"/>
      <w:headerReference w:type="default" r:id="rId5"/>
      <w:footerReference w:type="default" r:id="rId6"/>
      <w:headerReference w:type="firs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E14" w:rsidRDefault="003B13D0">
    <w:pPr>
      <w:pStyle w:val="Rodap"/>
    </w:pPr>
    <w:r>
      <w:rPr>
        <w:noProof/>
        <w:lang w:eastAsia="pt-BR"/>
      </w:rPr>
      <w:drawing>
        <wp:inline distT="0" distB="0" distL="0" distR="0" wp14:anchorId="37DD333F" wp14:editId="3C03C3CA">
          <wp:extent cx="5400040" cy="756920"/>
          <wp:effectExtent l="0" t="0" r="0" b="508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odapé Cer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56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B11" w:rsidRDefault="003B13D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5580" o:spid="_x0000_s1025" type="#_x0000_t75" style="position:absolute;margin-left:0;margin-top:0;width:425.15pt;height:601.15pt;z-index:-25165721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97A" w:rsidRPr="00D9360D" w:rsidRDefault="003B13D0" w:rsidP="004F597A">
    <w:pPr>
      <w:pStyle w:val="Cabealho"/>
      <w:rPr>
        <w:rFonts w:ascii="Times New Roman" w:hAnsi="Times New Roman" w:cs="Times New Roman"/>
        <w:b/>
        <w:sz w:val="3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>
      <w:rPr>
        <w:rFonts w:ascii="Times New Roman" w:hAnsi="Times New Roman" w:cs="Times New Roman"/>
        <w:b/>
        <w:noProof/>
        <w:sz w:val="32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5581" o:spid="_x0000_s1026" type="#_x0000_t75" style="position:absolute;margin-left:0;margin-top:0;width:361.7pt;height:473.9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rFonts w:ascii="Times New Roman" w:hAnsi="Times New Roman" w:cs="Times New Roman"/>
        <w:b/>
        <w:noProof/>
        <w:sz w:val="32"/>
        <w:lang w:eastAsia="pt-BR"/>
      </w:rPr>
      <w:drawing>
        <wp:inline distT="0" distB="0" distL="0" distR="0" wp14:anchorId="1A0E1596" wp14:editId="295EE0A7">
          <wp:extent cx="4932045" cy="1057275"/>
          <wp:effectExtent l="0" t="0" r="1905" b="952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beçalh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2045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sz w:val="3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B11" w:rsidRDefault="003B13D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5579" o:spid="_x0000_s1027" type="#_x0000_t75" style="position:absolute;margin-left:0;margin-top:0;width:425.15pt;height:601.1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347"/>
    <w:rsid w:val="003B13D0"/>
    <w:rsid w:val="007A4347"/>
    <w:rsid w:val="00C01622"/>
    <w:rsid w:val="00C65321"/>
    <w:rsid w:val="00E3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ECADECB9-ED2F-48C8-866B-09F74EBE3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347"/>
    <w:rPr>
      <w:rFonts w:eastAsia="Batang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A43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4347"/>
    <w:rPr>
      <w:rFonts w:eastAsia="Batang"/>
    </w:rPr>
  </w:style>
  <w:style w:type="paragraph" w:styleId="Rodap">
    <w:name w:val="footer"/>
    <w:basedOn w:val="Normal"/>
    <w:link w:val="RodapChar"/>
    <w:uiPriority w:val="99"/>
    <w:unhideWhenUsed/>
    <w:rsid w:val="007A43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4347"/>
    <w:rPr>
      <w:rFonts w:eastAsia="Batang"/>
    </w:rPr>
  </w:style>
  <w:style w:type="paragraph" w:styleId="SemEspaamento">
    <w:name w:val="No Spacing"/>
    <w:uiPriority w:val="1"/>
    <w:qFormat/>
    <w:rsid w:val="007A4347"/>
    <w:pPr>
      <w:spacing w:after="0" w:line="240" w:lineRule="auto"/>
    </w:pPr>
    <w:rPr>
      <w:rFonts w:eastAsia="Batang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6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622"/>
    <w:rPr>
      <w:rFonts w:ascii="Segoe UI" w:eastAsia="Batang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432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2021-12-14T21:30:00Z</cp:lastPrinted>
  <dcterms:created xsi:type="dcterms:W3CDTF">2021-12-14T21:18:00Z</dcterms:created>
  <dcterms:modified xsi:type="dcterms:W3CDTF">2021-12-14T21:54:00Z</dcterms:modified>
</cp:coreProperties>
</file>