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50B" w:rsidRPr="00AC5B3A" w:rsidRDefault="0008650B" w:rsidP="0008650B">
      <w:pPr>
        <w:tabs>
          <w:tab w:val="left" w:pos="1945"/>
          <w:tab w:val="center" w:pos="4804"/>
        </w:tabs>
        <w:spacing w:line="36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AC5B3A">
        <w:rPr>
          <w:rFonts w:ascii="Cambria" w:hAnsi="Cambria" w:cs="Arial"/>
          <w:b/>
          <w:sz w:val="24"/>
          <w:szCs w:val="24"/>
          <w:u w:val="single"/>
        </w:rPr>
        <w:t>PORTARIA Nº 0</w:t>
      </w:r>
      <w:r>
        <w:rPr>
          <w:rFonts w:ascii="Cambria" w:hAnsi="Cambria" w:cs="Arial"/>
          <w:b/>
          <w:sz w:val="24"/>
          <w:szCs w:val="24"/>
          <w:u w:val="single"/>
        </w:rPr>
        <w:t>1</w:t>
      </w:r>
      <w:r w:rsidRPr="00AC5B3A">
        <w:rPr>
          <w:rFonts w:ascii="Cambria" w:hAnsi="Cambria" w:cs="Arial"/>
          <w:b/>
          <w:sz w:val="24"/>
          <w:szCs w:val="24"/>
          <w:u w:val="single"/>
        </w:rPr>
        <w:t xml:space="preserve">, DE </w:t>
      </w:r>
      <w:r>
        <w:rPr>
          <w:rFonts w:ascii="Cambria" w:hAnsi="Cambria" w:cs="Arial"/>
          <w:b/>
          <w:sz w:val="24"/>
          <w:szCs w:val="24"/>
          <w:u w:val="single"/>
        </w:rPr>
        <w:t>02</w:t>
      </w:r>
      <w:r w:rsidRPr="00AC5B3A">
        <w:rPr>
          <w:rFonts w:ascii="Cambria" w:hAnsi="Cambria" w:cs="Arial"/>
          <w:b/>
          <w:sz w:val="24"/>
          <w:szCs w:val="24"/>
          <w:u w:val="single"/>
        </w:rPr>
        <w:t xml:space="preserve"> DE </w:t>
      </w:r>
      <w:r>
        <w:rPr>
          <w:rFonts w:ascii="Cambria" w:hAnsi="Cambria" w:cs="Arial"/>
          <w:b/>
          <w:sz w:val="24"/>
          <w:szCs w:val="24"/>
          <w:u w:val="single"/>
        </w:rPr>
        <w:t>JANEIRO</w:t>
      </w:r>
      <w:r w:rsidRPr="00AC5B3A">
        <w:rPr>
          <w:rFonts w:ascii="Cambria" w:hAnsi="Cambria" w:cs="Arial"/>
          <w:b/>
          <w:sz w:val="24"/>
          <w:szCs w:val="24"/>
          <w:u w:val="single"/>
        </w:rPr>
        <w:t xml:space="preserve"> DE 20</w:t>
      </w:r>
      <w:r>
        <w:rPr>
          <w:rFonts w:ascii="Cambria" w:hAnsi="Cambria" w:cs="Arial"/>
          <w:b/>
          <w:sz w:val="24"/>
          <w:szCs w:val="24"/>
          <w:u w:val="single"/>
        </w:rPr>
        <w:t>25</w:t>
      </w:r>
    </w:p>
    <w:p w:rsidR="0008650B" w:rsidRDefault="0008650B" w:rsidP="0008650B">
      <w:pPr>
        <w:tabs>
          <w:tab w:val="left" w:pos="4680"/>
        </w:tabs>
        <w:ind w:left="4680"/>
        <w:jc w:val="both"/>
        <w:rPr>
          <w:rFonts w:ascii="Verdana" w:hAnsi="Verdana"/>
          <w:sz w:val="18"/>
          <w:szCs w:val="18"/>
        </w:rPr>
      </w:pPr>
    </w:p>
    <w:p w:rsidR="0008650B" w:rsidRDefault="0008650B" w:rsidP="0008650B">
      <w:pPr>
        <w:tabs>
          <w:tab w:val="left" w:pos="4680"/>
        </w:tabs>
        <w:ind w:left="46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DISPÕE SOBRE A NOMEAÇÃO DO SERVIDOR</w:t>
      </w:r>
      <w:r w:rsidRPr="0085389C">
        <w:rPr>
          <w:rFonts w:ascii="Verdana" w:hAnsi="Verdana"/>
          <w:sz w:val="18"/>
          <w:szCs w:val="18"/>
        </w:rPr>
        <w:t xml:space="preserve"> QUE MENCIONA, DO CARGO DE PROVIMENTO EM COMISSÃO DE </w:t>
      </w:r>
      <w:r>
        <w:rPr>
          <w:rFonts w:ascii="Verdana" w:hAnsi="Verdana"/>
          <w:sz w:val="18"/>
          <w:szCs w:val="18"/>
        </w:rPr>
        <w:t>SECRETÁRIO GERAL ADMINISTRATIVO</w:t>
      </w:r>
      <w:r w:rsidRPr="0085389C">
        <w:rPr>
          <w:rFonts w:ascii="Verdana" w:hAnsi="Verdana"/>
          <w:sz w:val="18"/>
          <w:szCs w:val="18"/>
        </w:rPr>
        <w:t>, E DÁ OUTRAS PROVIDÊNCIAS.</w:t>
      </w:r>
    </w:p>
    <w:p w:rsidR="0008650B" w:rsidRPr="00E950E5" w:rsidRDefault="0008650B" w:rsidP="0008650B">
      <w:pPr>
        <w:tabs>
          <w:tab w:val="left" w:pos="4536"/>
        </w:tabs>
        <w:ind w:left="48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/>
        </w:rPr>
        <w:tab/>
      </w:r>
    </w:p>
    <w:p w:rsidR="0008650B" w:rsidRDefault="0008650B" w:rsidP="0008650B">
      <w:pPr>
        <w:tabs>
          <w:tab w:val="left" w:pos="4860"/>
        </w:tabs>
        <w:spacing w:line="360" w:lineRule="auto"/>
        <w:ind w:firstLine="1418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O</w:t>
      </w:r>
      <w:r w:rsidRPr="00AC5B3A">
        <w:rPr>
          <w:rFonts w:ascii="Cambria" w:hAnsi="Cambria" w:cs="Arial"/>
          <w:sz w:val="24"/>
          <w:szCs w:val="24"/>
        </w:rPr>
        <w:t xml:space="preserve"> Presidente da Câmara Municipal de Tesouro Estado de Mato Grosso, </w:t>
      </w:r>
      <w:r w:rsidR="00DD3D68">
        <w:rPr>
          <w:rFonts w:ascii="Cambria" w:hAnsi="Cambria" w:cs="Arial"/>
          <w:sz w:val="24"/>
          <w:szCs w:val="24"/>
        </w:rPr>
        <w:t>Ricardo Vinicius Silva Costa</w:t>
      </w:r>
      <w:r w:rsidRPr="00AC5B3A">
        <w:rPr>
          <w:rFonts w:ascii="Cambria" w:hAnsi="Cambria" w:cs="Arial"/>
          <w:sz w:val="24"/>
          <w:szCs w:val="24"/>
        </w:rPr>
        <w:t>, no uso de suas atribuições legais e na forma da lei</w:t>
      </w:r>
      <w:r>
        <w:rPr>
          <w:rFonts w:ascii="Cambria" w:hAnsi="Cambria" w:cs="Arial"/>
          <w:sz w:val="24"/>
          <w:szCs w:val="24"/>
        </w:rPr>
        <w:t>, considerando o Art. 240 do Regimento Interno desta casa de Leis.</w:t>
      </w:r>
    </w:p>
    <w:p w:rsidR="0008650B" w:rsidRPr="00AC5B3A" w:rsidRDefault="0008650B" w:rsidP="0008650B">
      <w:pPr>
        <w:tabs>
          <w:tab w:val="left" w:pos="4860"/>
        </w:tabs>
        <w:spacing w:line="360" w:lineRule="auto"/>
        <w:ind w:firstLine="1418"/>
        <w:jc w:val="both"/>
        <w:rPr>
          <w:rFonts w:ascii="Cambria" w:hAnsi="Cambria" w:cs="Arial"/>
          <w:sz w:val="24"/>
          <w:szCs w:val="24"/>
        </w:rPr>
      </w:pPr>
    </w:p>
    <w:p w:rsidR="0008650B" w:rsidRPr="00AC5B3A" w:rsidRDefault="0008650B" w:rsidP="0008650B">
      <w:pPr>
        <w:tabs>
          <w:tab w:val="left" w:pos="4860"/>
        </w:tabs>
        <w:spacing w:line="360" w:lineRule="auto"/>
        <w:jc w:val="both"/>
        <w:rPr>
          <w:rFonts w:ascii="Cambria" w:hAnsi="Cambria" w:cs="Arial"/>
          <w:b/>
          <w:sz w:val="24"/>
          <w:szCs w:val="24"/>
        </w:rPr>
      </w:pPr>
      <w:r w:rsidRPr="00AC5B3A">
        <w:rPr>
          <w:rFonts w:ascii="Cambria" w:hAnsi="Cambria" w:cs="Arial"/>
          <w:b/>
          <w:sz w:val="24"/>
          <w:szCs w:val="24"/>
        </w:rPr>
        <w:t>RESOLVE:</w:t>
      </w:r>
    </w:p>
    <w:p w:rsidR="0008650B" w:rsidRPr="00BA663F" w:rsidRDefault="0008650B" w:rsidP="0008650B">
      <w:pPr>
        <w:tabs>
          <w:tab w:val="left" w:pos="1418"/>
        </w:tabs>
        <w:spacing w:line="360" w:lineRule="auto"/>
        <w:ind w:firstLine="708"/>
        <w:jc w:val="both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            </w:t>
      </w:r>
      <w:r w:rsidRPr="00E950E5">
        <w:rPr>
          <w:rFonts w:ascii="Cambria" w:hAnsi="Cambria" w:cs="Arial"/>
          <w:b/>
          <w:sz w:val="24"/>
          <w:szCs w:val="24"/>
        </w:rPr>
        <w:t>Art. 1º</w:t>
      </w:r>
      <w:r>
        <w:rPr>
          <w:rFonts w:ascii="Cambria" w:hAnsi="Cambria" w:cs="Arial"/>
          <w:sz w:val="24"/>
          <w:szCs w:val="24"/>
        </w:rPr>
        <w:t xml:space="preserve"> Fica Nomeado ao cargo em comissão de </w:t>
      </w:r>
      <w:r>
        <w:rPr>
          <w:rFonts w:ascii="Cambria" w:hAnsi="Cambria" w:cs="Arial"/>
          <w:b/>
          <w:sz w:val="24"/>
          <w:szCs w:val="24"/>
        </w:rPr>
        <w:t>SECRETÁRIO GERAL ADMINISTRATIVO</w:t>
      </w:r>
      <w:r w:rsidR="00C45D89">
        <w:rPr>
          <w:rFonts w:ascii="Cambria" w:hAnsi="Cambria" w:cs="Arial"/>
          <w:sz w:val="24"/>
          <w:szCs w:val="24"/>
        </w:rPr>
        <w:t>, contido na Resolução 004 de 07</w:t>
      </w:r>
      <w:bookmarkStart w:id="0" w:name="_GoBack"/>
      <w:bookmarkEnd w:id="0"/>
      <w:r>
        <w:rPr>
          <w:rFonts w:ascii="Cambria" w:hAnsi="Cambria" w:cs="Arial"/>
          <w:sz w:val="24"/>
          <w:szCs w:val="24"/>
        </w:rPr>
        <w:t xml:space="preserve"> de março de 2023, o</w:t>
      </w:r>
      <w:r w:rsidRPr="00E950E5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 xml:space="preserve">senhor </w:t>
      </w:r>
      <w:r>
        <w:rPr>
          <w:rFonts w:ascii="Cambria" w:hAnsi="Cambria" w:cs="Arial"/>
          <w:b/>
          <w:sz w:val="24"/>
          <w:szCs w:val="24"/>
        </w:rPr>
        <w:t>FERNANDO COLLOR DOS SANTOS OLIVEIRA.</w:t>
      </w:r>
    </w:p>
    <w:p w:rsidR="0008650B" w:rsidRPr="00E950E5" w:rsidRDefault="0008650B" w:rsidP="0008650B">
      <w:pPr>
        <w:tabs>
          <w:tab w:val="left" w:pos="4860"/>
        </w:tabs>
        <w:spacing w:line="360" w:lineRule="auto"/>
        <w:ind w:firstLine="1418"/>
        <w:jc w:val="both"/>
        <w:rPr>
          <w:rFonts w:ascii="Cambria" w:hAnsi="Cambria" w:cs="Arial"/>
          <w:sz w:val="24"/>
          <w:szCs w:val="24"/>
        </w:rPr>
      </w:pPr>
      <w:r w:rsidRPr="00E950E5">
        <w:rPr>
          <w:rFonts w:ascii="Cambria" w:hAnsi="Cambria" w:cs="Arial"/>
          <w:b/>
          <w:sz w:val="24"/>
          <w:szCs w:val="24"/>
        </w:rPr>
        <w:t>Art. 2º</w:t>
      </w:r>
      <w:r w:rsidRPr="00E950E5">
        <w:rPr>
          <w:rFonts w:ascii="Cambria" w:hAnsi="Cambria" w:cs="Arial"/>
          <w:sz w:val="24"/>
          <w:szCs w:val="24"/>
        </w:rPr>
        <w:t xml:space="preserve"> Esta </w:t>
      </w:r>
      <w:r>
        <w:rPr>
          <w:rFonts w:ascii="Cambria" w:hAnsi="Cambria" w:cs="Arial"/>
          <w:sz w:val="24"/>
          <w:szCs w:val="24"/>
        </w:rPr>
        <w:t>P</w:t>
      </w:r>
      <w:r w:rsidRPr="00E950E5">
        <w:rPr>
          <w:rFonts w:ascii="Cambria" w:hAnsi="Cambria" w:cs="Arial"/>
          <w:sz w:val="24"/>
          <w:szCs w:val="24"/>
        </w:rPr>
        <w:t>ortaria entra em vigor na data de sua Assinatura, revogada as disposições em contrário.</w:t>
      </w:r>
    </w:p>
    <w:p w:rsidR="0008650B" w:rsidRPr="00E950E5" w:rsidRDefault="0008650B" w:rsidP="0008650B">
      <w:pPr>
        <w:tabs>
          <w:tab w:val="left" w:pos="4860"/>
        </w:tabs>
        <w:spacing w:line="360" w:lineRule="auto"/>
        <w:ind w:firstLine="1418"/>
        <w:jc w:val="both"/>
        <w:rPr>
          <w:rFonts w:ascii="Cambria" w:hAnsi="Cambria" w:cs="Arial"/>
          <w:sz w:val="24"/>
          <w:szCs w:val="24"/>
        </w:rPr>
      </w:pPr>
      <w:r w:rsidRPr="00E950E5">
        <w:rPr>
          <w:rFonts w:ascii="Cambria" w:hAnsi="Cambria" w:cs="Arial"/>
          <w:sz w:val="24"/>
          <w:szCs w:val="24"/>
        </w:rPr>
        <w:t>REGISTRA-SE</w:t>
      </w:r>
    </w:p>
    <w:p w:rsidR="0008650B" w:rsidRPr="00E950E5" w:rsidRDefault="0008650B" w:rsidP="0008650B">
      <w:pPr>
        <w:tabs>
          <w:tab w:val="left" w:pos="4860"/>
        </w:tabs>
        <w:spacing w:line="360" w:lineRule="auto"/>
        <w:ind w:firstLine="1985"/>
        <w:jc w:val="both"/>
        <w:rPr>
          <w:rFonts w:ascii="Cambria" w:hAnsi="Cambria" w:cs="Arial"/>
          <w:sz w:val="24"/>
          <w:szCs w:val="24"/>
        </w:rPr>
      </w:pPr>
      <w:r w:rsidRPr="00E950E5">
        <w:rPr>
          <w:rFonts w:ascii="Cambria" w:hAnsi="Cambria" w:cs="Arial"/>
          <w:sz w:val="24"/>
          <w:szCs w:val="24"/>
        </w:rPr>
        <w:t>PUBLICA-SE</w:t>
      </w:r>
    </w:p>
    <w:p w:rsidR="0008650B" w:rsidRPr="00E950E5" w:rsidRDefault="0008650B" w:rsidP="0008650B">
      <w:pPr>
        <w:tabs>
          <w:tab w:val="left" w:pos="4860"/>
        </w:tabs>
        <w:spacing w:line="360" w:lineRule="auto"/>
        <w:ind w:firstLine="2552"/>
        <w:jc w:val="both"/>
        <w:rPr>
          <w:rFonts w:ascii="Cambria" w:hAnsi="Cambria" w:cs="Arial"/>
          <w:sz w:val="24"/>
          <w:szCs w:val="24"/>
        </w:rPr>
      </w:pPr>
      <w:r w:rsidRPr="00E950E5">
        <w:rPr>
          <w:rFonts w:ascii="Cambria" w:hAnsi="Cambria" w:cs="Arial"/>
          <w:sz w:val="24"/>
          <w:szCs w:val="24"/>
        </w:rPr>
        <w:t>CUMPRA-SE</w:t>
      </w:r>
    </w:p>
    <w:p w:rsidR="0008650B" w:rsidRDefault="0008650B" w:rsidP="0008650B">
      <w:pPr>
        <w:tabs>
          <w:tab w:val="left" w:pos="4860"/>
        </w:tabs>
        <w:spacing w:line="360" w:lineRule="auto"/>
        <w:ind w:firstLine="1418"/>
        <w:rPr>
          <w:rFonts w:ascii="Cambria" w:hAnsi="Cambria" w:cs="Arial"/>
          <w:sz w:val="24"/>
          <w:szCs w:val="24"/>
        </w:rPr>
      </w:pPr>
      <w:r w:rsidRPr="00E950E5">
        <w:rPr>
          <w:rFonts w:ascii="Cambria" w:hAnsi="Cambria" w:cs="Arial"/>
          <w:sz w:val="24"/>
          <w:szCs w:val="24"/>
        </w:rPr>
        <w:t xml:space="preserve">Gabinete do Presidente do </w:t>
      </w:r>
      <w:r>
        <w:rPr>
          <w:rFonts w:ascii="Cambria" w:hAnsi="Cambria" w:cs="Arial"/>
          <w:sz w:val="24"/>
          <w:szCs w:val="24"/>
        </w:rPr>
        <w:t>Poder L</w:t>
      </w:r>
      <w:r w:rsidRPr="00E950E5">
        <w:rPr>
          <w:rFonts w:ascii="Cambria" w:hAnsi="Cambria" w:cs="Arial"/>
          <w:sz w:val="24"/>
          <w:szCs w:val="24"/>
        </w:rPr>
        <w:t xml:space="preserve">egislativo </w:t>
      </w:r>
      <w:r>
        <w:rPr>
          <w:rFonts w:ascii="Cambria" w:hAnsi="Cambria" w:cs="Arial"/>
          <w:sz w:val="24"/>
          <w:szCs w:val="24"/>
        </w:rPr>
        <w:t>M</w:t>
      </w:r>
      <w:r w:rsidRPr="00E950E5">
        <w:rPr>
          <w:rFonts w:ascii="Cambria" w:hAnsi="Cambria" w:cs="Arial"/>
          <w:sz w:val="24"/>
          <w:szCs w:val="24"/>
        </w:rPr>
        <w:t>unicipal.</w:t>
      </w:r>
    </w:p>
    <w:p w:rsidR="0008650B" w:rsidRPr="00E950E5" w:rsidRDefault="0008650B" w:rsidP="0008650B">
      <w:pPr>
        <w:tabs>
          <w:tab w:val="left" w:pos="4860"/>
        </w:tabs>
        <w:spacing w:line="360" w:lineRule="auto"/>
        <w:ind w:firstLine="1418"/>
        <w:rPr>
          <w:rFonts w:ascii="Cambria" w:hAnsi="Cambria" w:cs="Arial"/>
          <w:sz w:val="24"/>
          <w:szCs w:val="24"/>
        </w:rPr>
      </w:pPr>
    </w:p>
    <w:p w:rsidR="0008650B" w:rsidRPr="00E950E5" w:rsidRDefault="0008650B" w:rsidP="0008650B">
      <w:pPr>
        <w:tabs>
          <w:tab w:val="left" w:pos="4860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E950E5">
        <w:rPr>
          <w:rFonts w:ascii="Cambria" w:hAnsi="Cambria"/>
          <w:b/>
          <w:sz w:val="24"/>
          <w:szCs w:val="24"/>
        </w:rPr>
        <w:t>CÂMARA MUNICIPAL DE TESOURO – MT</w:t>
      </w:r>
    </w:p>
    <w:p w:rsidR="0008650B" w:rsidRPr="00E950E5" w:rsidRDefault="0008650B" w:rsidP="0008650B">
      <w:pPr>
        <w:tabs>
          <w:tab w:val="left" w:pos="486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RICARDO VINICIUS SILVA COSTA</w:t>
      </w:r>
    </w:p>
    <w:p w:rsidR="0008650B" w:rsidRPr="00371F0D" w:rsidRDefault="0008650B" w:rsidP="0008650B">
      <w:pPr>
        <w:tabs>
          <w:tab w:val="left" w:pos="4860"/>
        </w:tabs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E950E5">
        <w:rPr>
          <w:rFonts w:ascii="Cambria" w:hAnsi="Cambria"/>
          <w:b/>
          <w:sz w:val="24"/>
          <w:szCs w:val="24"/>
        </w:rPr>
        <w:t>PRESIDENTE</w:t>
      </w:r>
    </w:p>
    <w:p w:rsidR="00275E42" w:rsidRDefault="00275E42"/>
    <w:sectPr w:rsidR="00275E4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208" w:rsidRDefault="00DD3D68">
      <w:pPr>
        <w:spacing w:after="0" w:line="240" w:lineRule="auto"/>
      </w:pPr>
      <w:r>
        <w:separator/>
      </w:r>
    </w:p>
  </w:endnote>
  <w:endnote w:type="continuationSeparator" w:id="0">
    <w:p w:rsidR="001F3208" w:rsidRDefault="00DD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E14" w:rsidRDefault="0008650B">
    <w:pPr>
      <w:pStyle w:val="Rodap"/>
    </w:pPr>
    <w:r>
      <w:rPr>
        <w:noProof/>
        <w:lang w:eastAsia="pt-BR"/>
      </w:rPr>
      <w:drawing>
        <wp:inline distT="0" distB="0" distL="0" distR="0" wp14:anchorId="272F0F35" wp14:editId="53672524">
          <wp:extent cx="5400040" cy="756920"/>
          <wp:effectExtent l="0" t="0" r="0" b="508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odapé Cer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208" w:rsidRDefault="00DD3D68">
      <w:pPr>
        <w:spacing w:after="0" w:line="240" w:lineRule="auto"/>
      </w:pPr>
      <w:r>
        <w:separator/>
      </w:r>
    </w:p>
  </w:footnote>
  <w:footnote w:type="continuationSeparator" w:id="0">
    <w:p w:rsidR="001F3208" w:rsidRDefault="00DD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B11" w:rsidRDefault="00C45D8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75580" o:spid="_x0000_s1025" type="#_x0000_t75" style="position:absolute;margin-left:0;margin-top:0;width:425.15pt;height:601.15pt;z-index:-251657216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97A" w:rsidRPr="00D9360D" w:rsidRDefault="00C45D89" w:rsidP="004F597A">
    <w:pPr>
      <w:pStyle w:val="Cabealho"/>
      <w:rPr>
        <w:rFonts w:ascii="Times New Roman" w:hAnsi="Times New Roman" w:cs="Times New Roman"/>
        <w:b/>
        <w:sz w:val="3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>
      <w:rPr>
        <w:rFonts w:ascii="Times New Roman" w:hAnsi="Times New Roman" w:cs="Times New Roman"/>
        <w:b/>
        <w:noProof/>
        <w:sz w:val="32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75581" o:spid="_x0000_s1026" type="#_x0000_t75" style="position:absolute;margin-left:0;margin-top:0;width:361.7pt;height:473.95pt;z-index:-251656192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  <w:r w:rsidR="0008650B">
      <w:rPr>
        <w:rFonts w:ascii="Times New Roman" w:hAnsi="Times New Roman" w:cs="Times New Roman"/>
        <w:b/>
        <w:noProof/>
        <w:sz w:val="32"/>
        <w:lang w:eastAsia="pt-BR"/>
      </w:rPr>
      <w:drawing>
        <wp:inline distT="0" distB="0" distL="0" distR="0" wp14:anchorId="3E5799F7" wp14:editId="41BA67DB">
          <wp:extent cx="4932045" cy="1057275"/>
          <wp:effectExtent l="0" t="0" r="190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abeçalh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2045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650B">
      <w:rPr>
        <w:rFonts w:ascii="Times New Roman" w:hAnsi="Times New Roman" w:cs="Times New Roman"/>
        <w:b/>
        <w:sz w:val="3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B11" w:rsidRDefault="00C45D8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75579" o:spid="_x0000_s1027" type="#_x0000_t75" style="position:absolute;margin-left:0;margin-top:0;width:425.15pt;height:601.15pt;z-index:-251655168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0B"/>
    <w:rsid w:val="0008650B"/>
    <w:rsid w:val="001F3208"/>
    <w:rsid w:val="00275E42"/>
    <w:rsid w:val="00C45D89"/>
    <w:rsid w:val="00DD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B82F0"/>
  <w15:chartTrackingRefBased/>
  <w15:docId w15:val="{518F8705-7822-4E6C-A5DD-0A613E00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50B"/>
    <w:rPr>
      <w:rFonts w:eastAsia="Batang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6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650B"/>
    <w:rPr>
      <w:rFonts w:eastAsia="Batang"/>
    </w:rPr>
  </w:style>
  <w:style w:type="paragraph" w:styleId="Rodap">
    <w:name w:val="footer"/>
    <w:basedOn w:val="Normal"/>
    <w:link w:val="RodapChar"/>
    <w:uiPriority w:val="99"/>
    <w:unhideWhenUsed/>
    <w:rsid w:val="00086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650B"/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2025-01-02T21:09:00Z</dcterms:created>
  <dcterms:modified xsi:type="dcterms:W3CDTF">2025-01-06T18:37:00Z</dcterms:modified>
</cp:coreProperties>
</file>