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A6" w:rsidRPr="00EE0C35" w:rsidRDefault="006428A6" w:rsidP="006428A6">
      <w:pPr>
        <w:spacing w:after="15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>PROJE</w:t>
      </w: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>TO DE DECRETO LEGISLATIVO Nº 001</w:t>
      </w:r>
      <w:r w:rsidRPr="00EE0C3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>/202</w:t>
      </w: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>4</w:t>
      </w:r>
    </w:p>
    <w:p w:rsidR="006428A6" w:rsidRDefault="006428A6" w:rsidP="006428A6">
      <w:pPr>
        <w:spacing w:after="150" w:line="240" w:lineRule="auto"/>
        <w:ind w:left="141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83A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6428A6" w:rsidRPr="00083A86" w:rsidRDefault="006428A6" w:rsidP="006428A6">
      <w:pPr>
        <w:spacing w:after="150" w:line="240" w:lineRule="auto"/>
        <w:ind w:left="141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428A6" w:rsidRPr="00EE0C35" w:rsidRDefault="006428A6" w:rsidP="006428A6">
      <w:pPr>
        <w:spacing w:after="150" w:line="240" w:lineRule="auto"/>
        <w:ind w:left="4395"/>
        <w:jc w:val="both"/>
        <w:rPr>
          <w:rFonts w:ascii="Cambria" w:eastAsia="Times New Roman" w:hAnsi="Cambria" w:cs="Arial"/>
          <w:color w:val="000000"/>
          <w:sz w:val="20"/>
          <w:lang w:eastAsia="pt-BR"/>
        </w:rPr>
      </w:pPr>
      <w:r w:rsidRPr="00EE0C35">
        <w:rPr>
          <w:rFonts w:ascii="Cambria" w:eastAsia="Times New Roman" w:hAnsi="Cambria" w:cs="Arial"/>
          <w:b/>
          <w:bCs/>
          <w:color w:val="000000"/>
          <w:sz w:val="20"/>
          <w:lang w:eastAsia="pt-BR"/>
        </w:rPr>
        <w:t>APROVA O PARECER DO TRIBUNAL DE CONTAS DO ESTADO DE MATO GROSSO SOBRE AS CONTAS DO MUNICÍPIO RELATIVAS AO EXERCÍCIO DE 20</w:t>
      </w:r>
      <w:r>
        <w:rPr>
          <w:rFonts w:ascii="Cambria" w:eastAsia="Times New Roman" w:hAnsi="Cambria" w:cs="Arial"/>
          <w:b/>
          <w:bCs/>
          <w:color w:val="000000"/>
          <w:sz w:val="20"/>
          <w:lang w:eastAsia="pt-BR"/>
        </w:rPr>
        <w:t>2</w:t>
      </w:r>
      <w:r>
        <w:rPr>
          <w:rFonts w:ascii="Cambria" w:eastAsia="Times New Roman" w:hAnsi="Cambria" w:cs="Arial"/>
          <w:b/>
          <w:bCs/>
          <w:color w:val="000000"/>
          <w:sz w:val="20"/>
          <w:lang w:eastAsia="pt-BR"/>
        </w:rPr>
        <w:t>3</w:t>
      </w:r>
      <w:r w:rsidRPr="00EE0C35">
        <w:rPr>
          <w:rFonts w:ascii="Cambria" w:eastAsia="Times New Roman" w:hAnsi="Cambria" w:cs="Arial"/>
          <w:b/>
          <w:bCs/>
          <w:color w:val="000000"/>
          <w:sz w:val="20"/>
          <w:lang w:eastAsia="pt-BR"/>
        </w:rPr>
        <w:t>, DA PREFEITURA MUNICIPAL DE TESOURO</w:t>
      </w:r>
      <w:r>
        <w:rPr>
          <w:rFonts w:ascii="Cambria" w:eastAsia="Times New Roman" w:hAnsi="Cambria" w:cs="Arial"/>
          <w:b/>
          <w:bCs/>
          <w:color w:val="000000"/>
          <w:sz w:val="20"/>
          <w:lang w:eastAsia="pt-BR"/>
        </w:rPr>
        <w:t>,</w:t>
      </w:r>
      <w:r w:rsidRPr="00EE0C35">
        <w:rPr>
          <w:rFonts w:ascii="Cambria" w:eastAsia="Times New Roman" w:hAnsi="Cambria" w:cs="Arial"/>
          <w:b/>
          <w:bCs/>
          <w:color w:val="000000"/>
          <w:sz w:val="20"/>
          <w:lang w:eastAsia="pt-BR"/>
        </w:rPr>
        <w:t xml:space="preserve"> E DÁ OUTRAS PROVIDÊNCIAS.</w:t>
      </w:r>
    </w:p>
    <w:p w:rsidR="006428A6" w:rsidRDefault="006428A6" w:rsidP="006428A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83A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6428A6" w:rsidRPr="00083A86" w:rsidRDefault="006428A6" w:rsidP="006428A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428A6" w:rsidRPr="00EE0C35" w:rsidRDefault="006428A6" w:rsidP="006428A6">
      <w:pPr>
        <w:spacing w:after="150" w:line="240" w:lineRule="auto"/>
        <w:ind w:firstLine="3119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>JAMES TEIXEIRA DOS SANTOS</w:t>
      </w:r>
      <w:r w:rsidRPr="00EE0C3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>, </w:t>
      </w:r>
      <w:r w:rsidRPr="00EE0C35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Presidente da Câmara Municipal de Tesouro faz saber aos habitantes do Município que os vereadores aprovaram e eu promulgo o seguinte:</w:t>
      </w:r>
    </w:p>
    <w:p w:rsidR="006428A6" w:rsidRPr="00083A86" w:rsidRDefault="006428A6" w:rsidP="006428A6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83A8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6428A6" w:rsidRDefault="006428A6" w:rsidP="006428A6">
      <w:pPr>
        <w:spacing w:after="150" w:line="240" w:lineRule="auto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</w:pPr>
    </w:p>
    <w:p w:rsidR="006428A6" w:rsidRDefault="006428A6" w:rsidP="006428A6">
      <w:pPr>
        <w:spacing w:after="150" w:line="240" w:lineRule="auto"/>
        <w:ind w:left="3119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</w:pPr>
      <w:r w:rsidRPr="00EE0C3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>DECRETO LEGISLATIVO</w:t>
      </w:r>
    </w:p>
    <w:p w:rsidR="006428A6" w:rsidRPr="00EE0C35" w:rsidRDefault="006428A6" w:rsidP="006428A6">
      <w:pPr>
        <w:spacing w:after="15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</w:p>
    <w:p w:rsidR="006428A6" w:rsidRDefault="006428A6" w:rsidP="006428A6">
      <w:pPr>
        <w:spacing w:after="15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  <w:r w:rsidRPr="00EE0C3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>Art. 1º. </w:t>
      </w:r>
      <w:r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Fica</w:t>
      </w:r>
      <w:r w:rsidRPr="00EE0C35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 xml:space="preserve"> aprovado o Parecer do Tribunal de Contas do Estado de Mato Grosso PROCESSO</w:t>
      </w:r>
      <w:r w:rsidRPr="00EE0C3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 xml:space="preserve"> Nº </w:t>
      </w:r>
      <w:r w:rsidRPr="00B60365">
        <w:rPr>
          <w:rFonts w:ascii="Arial" w:hAnsi="Arial" w:cs="Arial"/>
          <w:b/>
          <w:bCs/>
        </w:rPr>
        <w:t>53.835-3/2023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>TCE-MT</w:t>
      </w:r>
      <w:r w:rsidRPr="00EE0C3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>. </w:t>
      </w:r>
      <w:r w:rsidRPr="00EE0C35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 Exarado sobre as contas do Município, referente ao exercício de 20</w:t>
      </w:r>
      <w:r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2</w:t>
      </w:r>
      <w:r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3</w:t>
      </w:r>
      <w:r w:rsidRPr="00EE0C35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 xml:space="preserve"> da Prefeitura Municipal de Tesouro.</w:t>
      </w:r>
    </w:p>
    <w:p w:rsidR="006428A6" w:rsidRPr="00EE0C35" w:rsidRDefault="006428A6" w:rsidP="006428A6">
      <w:pPr>
        <w:spacing w:after="15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 xml:space="preserve"> </w:t>
      </w:r>
    </w:p>
    <w:p w:rsidR="006428A6" w:rsidRPr="00EE0C35" w:rsidRDefault="006428A6" w:rsidP="006428A6">
      <w:pPr>
        <w:spacing w:after="15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  <w:r w:rsidRPr="00EE0C3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>Art. 2º. </w:t>
      </w:r>
      <w:r w:rsidRPr="00EE0C35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Este Decreto entra em vigor na data da sua publicação.</w:t>
      </w:r>
    </w:p>
    <w:p w:rsidR="006428A6" w:rsidRPr="00EE0C35" w:rsidRDefault="006428A6" w:rsidP="006428A6">
      <w:pPr>
        <w:spacing w:after="15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  <w:r w:rsidRPr="00EE0C35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 </w:t>
      </w:r>
    </w:p>
    <w:p w:rsidR="006428A6" w:rsidRDefault="006428A6" w:rsidP="006428A6">
      <w:pPr>
        <w:spacing w:after="15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  <w:r w:rsidRPr="00EE0C3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  <w:t>Art.3º. </w:t>
      </w:r>
      <w:r w:rsidRPr="00EE0C35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Revogam-se as disposições em contrário.</w:t>
      </w:r>
    </w:p>
    <w:p w:rsidR="006428A6" w:rsidRPr="00EE0C35" w:rsidRDefault="006428A6" w:rsidP="006428A6">
      <w:pPr>
        <w:spacing w:after="15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</w:p>
    <w:p w:rsidR="006428A6" w:rsidRDefault="006428A6" w:rsidP="006428A6">
      <w:pPr>
        <w:spacing w:after="0" w:line="240" w:lineRule="auto"/>
        <w:jc w:val="right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 xml:space="preserve">Tesouro, </w:t>
      </w:r>
      <w:r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06</w:t>
      </w:r>
      <w:r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 xml:space="preserve"> de </w:t>
      </w:r>
      <w:r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dezembro</w:t>
      </w:r>
      <w:r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 xml:space="preserve"> de 202</w:t>
      </w:r>
      <w:r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4</w:t>
      </w:r>
      <w:r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.</w:t>
      </w:r>
    </w:p>
    <w:p w:rsidR="006428A6" w:rsidRPr="00EE0C35" w:rsidRDefault="006428A6" w:rsidP="006428A6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</w:pPr>
    </w:p>
    <w:p w:rsidR="006428A6" w:rsidRDefault="006428A6" w:rsidP="006428A6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</w:pPr>
    </w:p>
    <w:p w:rsidR="006428A6" w:rsidRDefault="006428A6" w:rsidP="006428A6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</w:pPr>
    </w:p>
    <w:p w:rsidR="006428A6" w:rsidRDefault="006428A6" w:rsidP="006428A6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</w:pPr>
    </w:p>
    <w:p w:rsidR="00E603E3" w:rsidRPr="00EE0C35" w:rsidRDefault="00E603E3" w:rsidP="006428A6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6428A6" w:rsidRPr="00EE0C35" w:rsidRDefault="006428A6" w:rsidP="006428A6">
      <w:pPr>
        <w:spacing w:after="0" w:line="240" w:lineRule="auto"/>
        <w:ind w:firstLine="709"/>
        <w:jc w:val="center"/>
        <w:rPr>
          <w:rFonts w:ascii="Cambria" w:hAnsi="Cambria"/>
          <w:b/>
          <w:sz w:val="24"/>
          <w:szCs w:val="24"/>
        </w:rPr>
      </w:pPr>
      <w:r w:rsidRPr="00EE0C35">
        <w:rPr>
          <w:rFonts w:ascii="Cambria" w:hAnsi="Cambria"/>
          <w:b/>
          <w:sz w:val="24"/>
          <w:szCs w:val="24"/>
        </w:rPr>
        <w:t>CÂMARA MUNICIPAL DE TESOURO</w:t>
      </w:r>
    </w:p>
    <w:p w:rsidR="006428A6" w:rsidRPr="00EE0C35" w:rsidRDefault="006428A6" w:rsidP="006428A6">
      <w:pPr>
        <w:spacing w:after="0" w:line="240" w:lineRule="auto"/>
        <w:ind w:firstLine="709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JAMES TEIXEIRA DOS SANTOS</w:t>
      </w:r>
    </w:p>
    <w:p w:rsidR="003B3638" w:rsidRPr="006428A6" w:rsidRDefault="006428A6" w:rsidP="006428A6">
      <w:pPr>
        <w:spacing w:after="0" w:line="240" w:lineRule="auto"/>
        <w:ind w:firstLine="709"/>
        <w:jc w:val="center"/>
        <w:rPr>
          <w:rFonts w:ascii="Cambria" w:hAnsi="Cambria"/>
          <w:b/>
          <w:sz w:val="24"/>
          <w:szCs w:val="24"/>
        </w:rPr>
      </w:pPr>
      <w:r w:rsidRPr="00EE0C35">
        <w:rPr>
          <w:rFonts w:ascii="Cambria" w:hAnsi="Cambria"/>
          <w:b/>
          <w:sz w:val="24"/>
          <w:szCs w:val="24"/>
        </w:rPr>
        <w:t>PRESIDENTE</w:t>
      </w:r>
    </w:p>
    <w:sectPr w:rsidR="003B3638" w:rsidRPr="006428A6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E14" w:rsidRDefault="00C1201E">
    <w:pPr>
      <w:pStyle w:val="Rodap"/>
    </w:pPr>
    <w:r>
      <w:rPr>
        <w:noProof/>
        <w:lang w:eastAsia="pt-BR"/>
      </w:rPr>
      <w:drawing>
        <wp:inline distT="0" distB="0" distL="0" distR="0" wp14:anchorId="0B57EBD0" wp14:editId="46FE508C">
          <wp:extent cx="5400040" cy="756920"/>
          <wp:effectExtent l="0" t="0" r="0" b="508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odapé Cer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11" w:rsidRDefault="00C1201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75580" o:spid="_x0000_s1025" type="#_x0000_t75" style="position:absolute;margin-left:0;margin-top:0;width:425.15pt;height:601.15pt;z-index:-251658240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7A" w:rsidRPr="00D9360D" w:rsidRDefault="00C1201E" w:rsidP="004F597A">
    <w:pPr>
      <w:pStyle w:val="Cabealho"/>
      <w:rPr>
        <w:rFonts w:ascii="Times New Roman" w:hAnsi="Times New Roman" w:cs="Times New Roman"/>
        <w:b/>
        <w:sz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>
      <w:rPr>
        <w:rFonts w:ascii="Times New Roman" w:hAnsi="Times New Roman" w:cs="Times New Roman"/>
        <w:b/>
        <w:noProof/>
        <w:sz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75581" o:spid="_x0000_s1026" type="#_x0000_t75" style="position:absolute;margin-left:0;margin-top:0;width:361.7pt;height:473.95pt;z-index:-251658240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  <w:r>
      <w:rPr>
        <w:rFonts w:ascii="Times New Roman" w:hAnsi="Times New Roman" w:cs="Times New Roman"/>
        <w:b/>
        <w:noProof/>
        <w:sz w:val="32"/>
        <w:lang w:eastAsia="pt-BR"/>
      </w:rPr>
      <w:drawing>
        <wp:inline distT="0" distB="0" distL="0" distR="0" wp14:anchorId="203656A2" wp14:editId="5FA656AC">
          <wp:extent cx="4932045" cy="1057275"/>
          <wp:effectExtent l="0" t="0" r="190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beçal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4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32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11" w:rsidRDefault="00C1201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75579" o:spid="_x0000_s1027" type="#_x0000_t75" style="position:absolute;margin-left:0;margin-top:0;width:425.15pt;height:601.15pt;z-index:-251658240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A6"/>
    <w:rsid w:val="003B3638"/>
    <w:rsid w:val="006428A6"/>
    <w:rsid w:val="00E6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BA3E2"/>
  <w15:chartTrackingRefBased/>
  <w15:docId w15:val="{3311FB75-3BD5-48F0-AEE5-C292EE40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A6"/>
    <w:rPr>
      <w:rFonts w:eastAsia="Batang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2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8A6"/>
    <w:rPr>
      <w:rFonts w:eastAsia="Batang"/>
    </w:rPr>
  </w:style>
  <w:style w:type="paragraph" w:styleId="Rodap">
    <w:name w:val="footer"/>
    <w:basedOn w:val="Normal"/>
    <w:link w:val="RodapChar"/>
    <w:uiPriority w:val="99"/>
    <w:unhideWhenUsed/>
    <w:rsid w:val="00642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8A6"/>
    <w:rPr>
      <w:rFonts w:eastAsia="Batang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3E3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2025-01-09T18:11:00Z</cp:lastPrinted>
  <dcterms:created xsi:type="dcterms:W3CDTF">2025-01-09T18:01:00Z</dcterms:created>
  <dcterms:modified xsi:type="dcterms:W3CDTF">2025-01-09T18:54:00Z</dcterms:modified>
</cp:coreProperties>
</file>